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D5335" w:rsidRPr="0052524B" w:rsidRDefault="00ED5335" w:rsidP="00ED5335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6"/>
          <w:szCs w:val="26"/>
          <w:shd w:val="clear" w:color="auto" w:fill="FFFFFF"/>
        </w:rPr>
      </w:pPr>
    </w:p>
    <w:p w:rsidR="00ED5335" w:rsidRDefault="00ED5335" w:rsidP="00ED5335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5335" w:rsidRDefault="00ED5335" w:rsidP="00ED5335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5335" w:rsidRPr="005F194A" w:rsidRDefault="00ED5335" w:rsidP="00ED5335">
      <w:pPr>
        <w:spacing w:after="0" w:line="240" w:lineRule="auto"/>
        <w:ind w:left="-567" w:right="-284" w:firstLine="709"/>
        <w:jc w:val="both"/>
        <w:rPr>
          <w:rFonts w:ascii="Times New Roman" w:eastAsia="Calibri" w:hAnsi="Times New Roman" w:cs="Times New Roman"/>
          <w:szCs w:val="28"/>
          <w:shd w:val="clear" w:color="auto" w:fill="FFFFFF"/>
        </w:rPr>
      </w:pPr>
      <w:r w:rsidRPr="005F194A">
        <w:rPr>
          <w:rFonts w:ascii="Times New Roman" w:hAnsi="Times New Roman" w:cs="Times New Roman"/>
          <w:b/>
          <w:szCs w:val="28"/>
        </w:rPr>
        <w:t>1</w:t>
      </w:r>
      <w:r w:rsidRPr="00ED5335">
        <w:rPr>
          <w:rFonts w:ascii="Times New Roman" w:hAnsi="Times New Roman" w:cs="Times New Roman"/>
          <w:b/>
          <w:szCs w:val="28"/>
        </w:rPr>
        <w:t>8</w:t>
      </w:r>
      <w:r w:rsidRPr="005F194A">
        <w:rPr>
          <w:rFonts w:ascii="Times New Roman" w:hAnsi="Times New Roman" w:cs="Times New Roman"/>
          <w:b/>
          <w:szCs w:val="28"/>
        </w:rPr>
        <w:t xml:space="preserve"> </w:t>
      </w:r>
      <w:r>
        <w:rPr>
          <w:rFonts w:ascii="Times New Roman" w:hAnsi="Times New Roman" w:cs="Times New Roman"/>
          <w:b/>
          <w:szCs w:val="28"/>
        </w:rPr>
        <w:t>декабря</w:t>
      </w:r>
      <w:r w:rsidRPr="005F194A">
        <w:rPr>
          <w:rFonts w:ascii="Times New Roman" w:hAnsi="Times New Roman" w:cs="Times New Roman"/>
          <w:b/>
          <w:szCs w:val="28"/>
        </w:rPr>
        <w:t xml:space="preserve"> 2023 </w:t>
      </w:r>
      <w:r w:rsidRPr="005F194A">
        <w:rPr>
          <w:rFonts w:ascii="Times New Roman" w:eastAsia="Calibri" w:hAnsi="Times New Roman" w:cs="Times New Roman"/>
          <w:b/>
          <w:szCs w:val="28"/>
          <w:shd w:val="clear" w:color="auto" w:fill="FFFFFF"/>
        </w:rPr>
        <w:t>г.</w:t>
      </w:r>
      <w:r w:rsidRPr="005F194A">
        <w:rPr>
          <w:rFonts w:ascii="Times New Roman" w:eastAsia="Calibri" w:hAnsi="Times New Roman" w:cs="Times New Roman"/>
          <w:szCs w:val="28"/>
          <w:shd w:val="clear" w:color="auto" w:fill="FFFFFF"/>
        </w:rPr>
        <w:t xml:space="preserve"> состоялось заседание комиссии Федерального агентства по делам Содружества Независимых Государств, соотечественников, проживающих за рубежом, и по международному гуманитарному сотрудничеству по соблюдению требований к служебному поведению федеральных государственных гражданских служащих и урегулированию конфликта интересов (далее – Комиссия).</w:t>
      </w:r>
    </w:p>
    <w:p w:rsidR="00ED5335" w:rsidRPr="005F194A" w:rsidRDefault="00ED5335" w:rsidP="00ED5335">
      <w:pPr>
        <w:spacing w:after="0" w:line="240" w:lineRule="auto"/>
        <w:ind w:left="-567" w:right="-284" w:firstLine="709"/>
        <w:jc w:val="both"/>
        <w:rPr>
          <w:rFonts w:ascii="Times New Roman" w:eastAsia="Calibri" w:hAnsi="Times New Roman" w:cs="Times New Roman"/>
          <w:szCs w:val="28"/>
        </w:rPr>
      </w:pPr>
      <w:r w:rsidRPr="005F194A">
        <w:rPr>
          <w:rFonts w:ascii="Times New Roman" w:eastAsia="Calibri" w:hAnsi="Times New Roman" w:cs="Times New Roman"/>
          <w:szCs w:val="28"/>
        </w:rPr>
        <w:t xml:space="preserve">На заседании Комиссии </w:t>
      </w:r>
      <w:r w:rsidR="00D92735">
        <w:rPr>
          <w:rFonts w:ascii="Times New Roman" w:eastAsia="Calibri" w:hAnsi="Times New Roman" w:cs="Times New Roman"/>
          <w:szCs w:val="28"/>
        </w:rPr>
        <w:t xml:space="preserve">оглашено решение руководителя по результатам рассмотрения рекомендаций, принятых </w:t>
      </w:r>
      <w:r w:rsidRPr="005F194A">
        <w:rPr>
          <w:rFonts w:ascii="Times New Roman" w:eastAsia="Calibri" w:hAnsi="Times New Roman" w:cs="Times New Roman"/>
          <w:szCs w:val="28"/>
        </w:rPr>
        <w:t>Комисси</w:t>
      </w:r>
      <w:r w:rsidR="00D92735">
        <w:rPr>
          <w:rFonts w:ascii="Times New Roman" w:eastAsia="Calibri" w:hAnsi="Times New Roman" w:cs="Times New Roman"/>
          <w:szCs w:val="28"/>
        </w:rPr>
        <w:t>ей на заседании</w:t>
      </w:r>
      <w:r w:rsidRPr="005F194A">
        <w:rPr>
          <w:rFonts w:ascii="Times New Roman" w:eastAsia="Calibri" w:hAnsi="Times New Roman" w:cs="Times New Roman"/>
          <w:szCs w:val="28"/>
        </w:rPr>
        <w:t xml:space="preserve"> </w:t>
      </w:r>
      <w:r>
        <w:rPr>
          <w:rFonts w:ascii="Times New Roman" w:eastAsia="Calibri" w:hAnsi="Times New Roman" w:cs="Times New Roman"/>
          <w:szCs w:val="28"/>
        </w:rPr>
        <w:t>17 ноября</w:t>
      </w:r>
      <w:r w:rsidRPr="005F194A">
        <w:rPr>
          <w:rFonts w:ascii="Times New Roman" w:eastAsia="Calibri" w:hAnsi="Times New Roman" w:cs="Times New Roman"/>
          <w:szCs w:val="28"/>
        </w:rPr>
        <w:t xml:space="preserve"> 2023 г.</w:t>
      </w:r>
    </w:p>
    <w:p w:rsidR="00ED5335" w:rsidRPr="005F194A" w:rsidRDefault="00ED5335" w:rsidP="00ED5335">
      <w:pPr>
        <w:spacing w:after="0" w:line="240" w:lineRule="auto"/>
        <w:ind w:left="-567" w:right="-284" w:firstLine="709"/>
        <w:jc w:val="both"/>
        <w:rPr>
          <w:rFonts w:ascii="Times New Roman" w:eastAsia="Calibri" w:hAnsi="Times New Roman" w:cs="Times New Roman"/>
          <w:szCs w:val="28"/>
          <w:u w:val="single"/>
        </w:rPr>
      </w:pPr>
      <w:r w:rsidRPr="005F194A">
        <w:rPr>
          <w:rFonts w:ascii="Times New Roman" w:eastAsia="Calibri" w:hAnsi="Times New Roman" w:cs="Times New Roman"/>
          <w:szCs w:val="28"/>
          <w:u w:val="single"/>
        </w:rPr>
        <w:t>Основания для проведения заседания Комиссии:</w:t>
      </w:r>
    </w:p>
    <w:p w:rsidR="00ED5335" w:rsidRPr="005F194A" w:rsidRDefault="00ED5335" w:rsidP="00ED5335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F194A">
        <w:rPr>
          <w:rFonts w:ascii="Times New Roman" w:hAnsi="Times New Roman" w:cs="Times New Roman"/>
        </w:rPr>
        <w:t xml:space="preserve">Представление руководителем Россотрудничества в соответствии с пунктом 31 Положения </w:t>
      </w:r>
      <w:r w:rsidRPr="005F194A">
        <w:rPr>
          <w:rFonts w:ascii="Times New Roman" w:hAnsi="Times New Roman" w:cs="Times New Roman"/>
        </w:rPr>
        <w:br/>
        <w:t xml:space="preserve">о проверке достоверности и полноты сведений, представляемых гражданами, претендующими на замещение должностей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№ 1065 (далее – Положение о проверке), материалов проверок, свидетельствующих </w:t>
      </w:r>
      <w:bookmarkStart w:id="0" w:name="_Hlk151106931"/>
      <w:r w:rsidRPr="005F194A">
        <w:rPr>
          <w:rFonts w:ascii="Times New Roman" w:hAnsi="Times New Roman" w:cs="Times New Roman"/>
        </w:rPr>
        <w:t xml:space="preserve">о представлении </w:t>
      </w:r>
      <w:bookmarkEnd w:id="0"/>
      <w:r w:rsidR="00D92735">
        <w:rPr>
          <w:rFonts w:ascii="Times New Roman" w:hAnsi="Times New Roman" w:cs="Times New Roman"/>
        </w:rPr>
        <w:t xml:space="preserve">федеральными </w:t>
      </w:r>
      <w:r w:rsidRPr="005F194A">
        <w:rPr>
          <w:rFonts w:ascii="Times New Roman" w:hAnsi="Times New Roman" w:cs="Times New Roman"/>
        </w:rPr>
        <w:t xml:space="preserve">государственными </w:t>
      </w:r>
      <w:r w:rsidR="00D92735">
        <w:rPr>
          <w:rFonts w:ascii="Times New Roman" w:hAnsi="Times New Roman" w:cs="Times New Roman"/>
        </w:rPr>
        <w:t xml:space="preserve">гражданскими </w:t>
      </w:r>
      <w:r w:rsidRPr="005F194A">
        <w:rPr>
          <w:rFonts w:ascii="Times New Roman" w:hAnsi="Times New Roman" w:cs="Times New Roman"/>
        </w:rPr>
        <w:t>служащими</w:t>
      </w:r>
      <w:r w:rsidR="00D92735">
        <w:rPr>
          <w:rFonts w:ascii="Times New Roman" w:hAnsi="Times New Roman" w:cs="Times New Roman"/>
        </w:rPr>
        <w:t xml:space="preserve"> </w:t>
      </w:r>
      <w:r w:rsidR="00D92735" w:rsidRPr="005F194A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(далее – государственный служащий) </w:t>
      </w:r>
      <w:r w:rsidRPr="005F194A">
        <w:rPr>
          <w:rFonts w:ascii="Times New Roman" w:hAnsi="Times New Roman" w:cs="Times New Roman"/>
        </w:rPr>
        <w:t xml:space="preserve"> </w:t>
      </w:r>
      <w:bookmarkStart w:id="1" w:name="_Hlk151106993"/>
      <w:r w:rsidRPr="005F194A">
        <w:rPr>
          <w:rFonts w:ascii="Times New Roman" w:hAnsi="Times New Roman" w:cs="Times New Roman"/>
        </w:rPr>
        <w:t>недостоверных или неполных сведений, предусмотренных подпунктом «а» пункта 1 Положения</w:t>
      </w:r>
      <w:bookmarkEnd w:id="1"/>
      <w:r w:rsidRPr="005F194A">
        <w:rPr>
          <w:rFonts w:ascii="Times New Roman" w:hAnsi="Times New Roman" w:cs="Times New Roman"/>
        </w:rPr>
        <w:t xml:space="preserve"> о проверке.</w:t>
      </w:r>
    </w:p>
    <w:p w:rsidR="00ED5335" w:rsidRPr="005F194A" w:rsidRDefault="00ED5335" w:rsidP="00ED5335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5F194A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Уведомления государственных служащих Россотрудничества о возникновении личной заинтересованности при исполнении должностных обязанностей, которая приводит или может привести </w:t>
      </w:r>
      <w:r w:rsidR="00D9273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br/>
      </w:r>
      <w:r w:rsidRPr="005F194A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к конфликту интересов.</w:t>
      </w:r>
    </w:p>
    <w:p w:rsidR="00ED5335" w:rsidRPr="005F194A" w:rsidRDefault="00ED5335" w:rsidP="00ED5335">
      <w:pPr>
        <w:tabs>
          <w:tab w:val="left" w:pos="993"/>
        </w:tabs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5F194A">
        <w:rPr>
          <w:rFonts w:ascii="Times New Roman" w:eastAsia="Times New Roman" w:hAnsi="Times New Roman" w:cs="Times New Roman"/>
          <w:szCs w:val="28"/>
          <w:lang w:eastAsia="ru-RU"/>
        </w:rPr>
        <w:t>Комиссией были рассмотрены материалы по существу вынесенных на данное заседания вопросов.</w:t>
      </w:r>
    </w:p>
    <w:p w:rsidR="00ED5335" w:rsidRPr="005F194A" w:rsidRDefault="00ED5335" w:rsidP="00ED5335">
      <w:pPr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szCs w:val="28"/>
          <w:u w:val="single"/>
          <w:lang w:eastAsia="ru-RU"/>
        </w:rPr>
      </w:pPr>
      <w:r w:rsidRPr="005F194A">
        <w:rPr>
          <w:rFonts w:ascii="Times New Roman" w:eastAsia="Times New Roman" w:hAnsi="Times New Roman" w:cs="Times New Roman"/>
          <w:szCs w:val="28"/>
          <w:u w:val="single"/>
          <w:lang w:eastAsia="ru-RU"/>
        </w:rPr>
        <w:t>Принятые Комиссией решения:</w:t>
      </w:r>
    </w:p>
    <w:p w:rsidR="00ED5335" w:rsidRDefault="00ED5335" w:rsidP="00ED5335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Cs w:val="28"/>
        </w:rPr>
      </w:pPr>
      <w:r w:rsidRPr="005F194A">
        <w:rPr>
          <w:rFonts w:ascii="Times New Roman" w:hAnsi="Times New Roman" w:cs="Times New Roman"/>
          <w:szCs w:val="28"/>
        </w:rPr>
        <w:t>1.</w:t>
      </w:r>
      <w:r>
        <w:rPr>
          <w:rFonts w:ascii="Times New Roman" w:hAnsi="Times New Roman" w:cs="Times New Roman"/>
          <w:szCs w:val="28"/>
        </w:rPr>
        <w:t>1</w:t>
      </w:r>
      <w:r w:rsidRPr="005F194A">
        <w:rPr>
          <w:rFonts w:ascii="Times New Roman" w:hAnsi="Times New Roman" w:cs="Times New Roman"/>
          <w:szCs w:val="28"/>
        </w:rPr>
        <w:t>., 1.3</w:t>
      </w:r>
      <w:r>
        <w:rPr>
          <w:rFonts w:ascii="Times New Roman" w:hAnsi="Times New Roman" w:cs="Times New Roman"/>
          <w:szCs w:val="28"/>
        </w:rPr>
        <w:t>.</w:t>
      </w:r>
      <w:r w:rsidRPr="005F194A">
        <w:rPr>
          <w:rFonts w:ascii="Times New Roman" w:hAnsi="Times New Roman" w:cs="Times New Roman"/>
          <w:szCs w:val="28"/>
        </w:rPr>
        <w:t xml:space="preserve"> Установить, что сведения, представленные государственным служащим в соответствии </w:t>
      </w:r>
      <w:r w:rsidRPr="005F194A">
        <w:rPr>
          <w:rFonts w:ascii="Times New Roman" w:hAnsi="Times New Roman" w:cs="Times New Roman"/>
          <w:szCs w:val="28"/>
        </w:rPr>
        <w:br/>
        <w:t xml:space="preserve">с подпунктом «а» пункта 1 Положения о проверке, являются недостоверными и неполными. В связи </w:t>
      </w:r>
      <w:r w:rsidRPr="005F194A">
        <w:rPr>
          <w:rFonts w:ascii="Times New Roman" w:hAnsi="Times New Roman" w:cs="Times New Roman"/>
          <w:szCs w:val="28"/>
        </w:rPr>
        <w:br/>
        <w:t>с представлением недостоверных и неполных сведений о доходах Комиссия рекомендует руководителю Россотрудничества применить к государственному служащему конкретную меру ответственности в виде замечания (пункт 1 статьи 59.1 Федерального закона от 27 июля 2004 г. № 79-ФЗ «О государственной гражданской службе Российской Федерации»</w:t>
      </w:r>
      <w:r w:rsidR="00A30E5F" w:rsidRPr="00A30E5F">
        <w:rPr>
          <w:rFonts w:ascii="Times New Roman" w:hAnsi="Times New Roman" w:cs="Times New Roman"/>
          <w:szCs w:val="28"/>
        </w:rPr>
        <w:t>)</w:t>
      </w:r>
      <w:r w:rsidRPr="005F194A">
        <w:rPr>
          <w:rFonts w:ascii="Times New Roman" w:hAnsi="Times New Roman" w:cs="Times New Roman"/>
          <w:szCs w:val="28"/>
        </w:rPr>
        <w:t>.</w:t>
      </w:r>
    </w:p>
    <w:p w:rsidR="00ED5335" w:rsidRPr="005F194A" w:rsidRDefault="00ED5335" w:rsidP="00ED5335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Cs w:val="28"/>
        </w:rPr>
      </w:pPr>
      <w:r w:rsidRPr="005F194A">
        <w:rPr>
          <w:rFonts w:ascii="Times New Roman" w:hAnsi="Times New Roman" w:cs="Times New Roman"/>
          <w:szCs w:val="28"/>
        </w:rPr>
        <w:t>1.</w:t>
      </w:r>
      <w:r>
        <w:rPr>
          <w:rFonts w:ascii="Times New Roman" w:hAnsi="Times New Roman" w:cs="Times New Roman"/>
          <w:szCs w:val="28"/>
        </w:rPr>
        <w:t>2</w:t>
      </w:r>
      <w:r w:rsidRPr="005F194A">
        <w:rPr>
          <w:rFonts w:ascii="Times New Roman" w:hAnsi="Times New Roman" w:cs="Times New Roman"/>
          <w:szCs w:val="28"/>
        </w:rPr>
        <w:t>. </w:t>
      </w:r>
      <w:bookmarkStart w:id="2" w:name="_Hlk145404747"/>
      <w:r w:rsidRPr="005F194A">
        <w:rPr>
          <w:rFonts w:ascii="Times New Roman" w:hAnsi="Times New Roman" w:cs="Times New Roman"/>
          <w:szCs w:val="28"/>
        </w:rPr>
        <w:t xml:space="preserve">Установить, что сведения, представленные государственным служащим в соответствии </w:t>
      </w:r>
      <w:r w:rsidRPr="005F194A">
        <w:rPr>
          <w:rFonts w:ascii="Times New Roman" w:hAnsi="Times New Roman" w:cs="Times New Roman"/>
          <w:szCs w:val="28"/>
        </w:rPr>
        <w:br/>
        <w:t>с подпунктом «а» пункта 1 Положения о проверке, являются недостоверными и неполными.</w:t>
      </w:r>
      <w:r w:rsidRPr="005F194A">
        <w:t xml:space="preserve"> </w:t>
      </w:r>
      <w:r w:rsidR="00D92735">
        <w:t xml:space="preserve">В </w:t>
      </w:r>
      <w:r w:rsidRPr="00ED5335">
        <w:rPr>
          <w:rFonts w:ascii="Times New Roman" w:hAnsi="Times New Roman" w:cs="Times New Roman"/>
        </w:rPr>
        <w:t xml:space="preserve">связи </w:t>
      </w:r>
      <w:r w:rsidR="00D92735">
        <w:rPr>
          <w:rFonts w:ascii="Times New Roman" w:hAnsi="Times New Roman" w:cs="Times New Roman"/>
        </w:rPr>
        <w:br/>
      </w:r>
      <w:r w:rsidRPr="00ED5335">
        <w:rPr>
          <w:rFonts w:ascii="Times New Roman" w:hAnsi="Times New Roman" w:cs="Times New Roman"/>
        </w:rPr>
        <w:t xml:space="preserve">с совершением </w:t>
      </w:r>
      <w:r w:rsidR="00D92735">
        <w:rPr>
          <w:rFonts w:ascii="Times New Roman" w:hAnsi="Times New Roman" w:cs="Times New Roman"/>
        </w:rPr>
        <w:t xml:space="preserve">государственным служащим </w:t>
      </w:r>
      <w:r w:rsidRPr="00ED5335">
        <w:rPr>
          <w:rFonts w:ascii="Times New Roman" w:hAnsi="Times New Roman" w:cs="Times New Roman"/>
        </w:rPr>
        <w:t xml:space="preserve">нарушений вследствие не зависящих от </w:t>
      </w:r>
      <w:r w:rsidR="00D92735">
        <w:rPr>
          <w:rFonts w:ascii="Times New Roman" w:hAnsi="Times New Roman" w:cs="Times New Roman"/>
        </w:rPr>
        <w:t xml:space="preserve">него </w:t>
      </w:r>
      <w:r w:rsidRPr="00ED5335">
        <w:rPr>
          <w:rFonts w:ascii="Times New Roman" w:hAnsi="Times New Roman" w:cs="Times New Roman"/>
        </w:rPr>
        <w:t>обстоятельств (отсутствия в начале 2022 г. доступа к банковским счетам и личным кабинетами иных компетентных органов)</w:t>
      </w:r>
      <w:r w:rsidR="00D92735">
        <w:rPr>
          <w:rFonts w:ascii="Times New Roman" w:hAnsi="Times New Roman" w:cs="Times New Roman"/>
        </w:rPr>
        <w:t xml:space="preserve">, а также </w:t>
      </w:r>
      <w:r w:rsidRPr="00ED5335">
        <w:rPr>
          <w:rFonts w:ascii="Times New Roman" w:hAnsi="Times New Roman" w:cs="Times New Roman"/>
        </w:rPr>
        <w:t>малозначительностью нарушений (незначительные расхождения представленных сведений относительно данных, представленных в ходе проверки компетентными органами)</w:t>
      </w:r>
      <w:r w:rsidRPr="007A7755">
        <w:rPr>
          <w:rFonts w:ascii="Times New Roman" w:hAnsi="Times New Roman" w:cs="Times New Roman"/>
          <w:sz w:val="28"/>
          <w:szCs w:val="28"/>
        </w:rPr>
        <w:t xml:space="preserve"> </w:t>
      </w:r>
      <w:r w:rsidRPr="005F194A">
        <w:rPr>
          <w:rFonts w:ascii="Times New Roman" w:hAnsi="Times New Roman" w:cs="Times New Roman"/>
          <w:szCs w:val="28"/>
        </w:rPr>
        <w:t xml:space="preserve"> Комиссия рекомендует руководителю Россотрудничества не применять к государственному служащему меру ответственности, </w:t>
      </w:r>
      <w:r w:rsidR="00D92735">
        <w:rPr>
          <w:rFonts w:ascii="Times New Roman" w:hAnsi="Times New Roman" w:cs="Times New Roman"/>
          <w:szCs w:val="28"/>
        </w:rPr>
        <w:br/>
      </w:r>
      <w:bookmarkStart w:id="3" w:name="_GoBack"/>
      <w:bookmarkEnd w:id="3"/>
      <w:r w:rsidRPr="005F194A">
        <w:rPr>
          <w:rFonts w:ascii="Times New Roman" w:hAnsi="Times New Roman" w:cs="Times New Roman"/>
          <w:szCs w:val="28"/>
        </w:rPr>
        <w:t xml:space="preserve">а указать на недопустимость впредь совершать подобного рода нарушения. </w:t>
      </w:r>
    </w:p>
    <w:bookmarkEnd w:id="2"/>
    <w:p w:rsidR="00ED5335" w:rsidRDefault="00ED5335" w:rsidP="00ED5335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Cs w:val="28"/>
        </w:rPr>
      </w:pPr>
      <w:r w:rsidRPr="005F194A">
        <w:rPr>
          <w:rFonts w:ascii="Times New Roman" w:hAnsi="Times New Roman" w:cs="Times New Roman"/>
          <w:szCs w:val="28"/>
        </w:rPr>
        <w:t>2.</w:t>
      </w:r>
      <w:r w:rsidR="002D1067" w:rsidRPr="002D1067">
        <w:rPr>
          <w:rFonts w:ascii="Times New Roman" w:hAnsi="Times New Roman" w:cs="Times New Roman"/>
          <w:szCs w:val="28"/>
        </w:rPr>
        <w:t>1</w:t>
      </w:r>
      <w:r w:rsidRPr="005F194A">
        <w:rPr>
          <w:rFonts w:ascii="Times New Roman" w:hAnsi="Times New Roman" w:cs="Times New Roman"/>
          <w:szCs w:val="28"/>
        </w:rPr>
        <w:t>, 2.</w:t>
      </w:r>
      <w:r w:rsidR="002D1067" w:rsidRPr="002D1067">
        <w:rPr>
          <w:rFonts w:ascii="Times New Roman" w:hAnsi="Times New Roman" w:cs="Times New Roman"/>
          <w:szCs w:val="28"/>
        </w:rPr>
        <w:t>3</w:t>
      </w:r>
      <w:r w:rsidR="002D1067">
        <w:rPr>
          <w:rFonts w:ascii="Times New Roman" w:hAnsi="Times New Roman" w:cs="Times New Roman"/>
          <w:szCs w:val="28"/>
        </w:rPr>
        <w:t>.</w:t>
      </w:r>
      <w:r w:rsidRPr="005F194A">
        <w:rPr>
          <w:rFonts w:ascii="Times New Roman" w:hAnsi="Times New Roman" w:cs="Times New Roman"/>
          <w:szCs w:val="28"/>
        </w:rPr>
        <w:t>, 2.</w:t>
      </w:r>
      <w:r w:rsidR="002D1067">
        <w:rPr>
          <w:rFonts w:ascii="Times New Roman" w:hAnsi="Times New Roman" w:cs="Times New Roman"/>
          <w:szCs w:val="28"/>
        </w:rPr>
        <w:t>4</w:t>
      </w:r>
      <w:r>
        <w:rPr>
          <w:rFonts w:ascii="Times New Roman" w:hAnsi="Times New Roman" w:cs="Times New Roman"/>
          <w:szCs w:val="28"/>
        </w:rPr>
        <w:t>.</w:t>
      </w:r>
      <w:r w:rsidRPr="005F194A">
        <w:rPr>
          <w:rFonts w:ascii="Times New Roman" w:hAnsi="Times New Roman" w:cs="Times New Roman"/>
          <w:szCs w:val="28"/>
        </w:rPr>
        <w:t>, 2.</w:t>
      </w:r>
      <w:r w:rsidR="002D1067">
        <w:rPr>
          <w:rFonts w:ascii="Times New Roman" w:hAnsi="Times New Roman" w:cs="Times New Roman"/>
          <w:szCs w:val="28"/>
        </w:rPr>
        <w:t>5</w:t>
      </w:r>
      <w:r w:rsidRPr="005F194A">
        <w:rPr>
          <w:rFonts w:ascii="Times New Roman" w:hAnsi="Times New Roman" w:cs="Times New Roman"/>
          <w:szCs w:val="28"/>
        </w:rPr>
        <w:t>.</w:t>
      </w:r>
      <w:r w:rsidR="002D1067">
        <w:rPr>
          <w:rFonts w:ascii="Times New Roman" w:hAnsi="Times New Roman" w:cs="Times New Roman"/>
          <w:szCs w:val="28"/>
        </w:rPr>
        <w:t>, 2.6., 2.8., 2.9.</w:t>
      </w:r>
      <w:r w:rsidRPr="005F194A">
        <w:rPr>
          <w:rFonts w:ascii="Times New Roman" w:hAnsi="Times New Roman" w:cs="Times New Roman"/>
          <w:szCs w:val="28"/>
        </w:rPr>
        <w:t xml:space="preserve"> Признать, что при исполнении государственным служащим должностных обязанностей личная заинтересованность может привести к конфликту интересов. Комиссия рекомендует государственному служащему принять меры по недопущению его возникновения.</w:t>
      </w:r>
    </w:p>
    <w:p w:rsidR="002D1067" w:rsidRPr="005F194A" w:rsidRDefault="002D1067" w:rsidP="002D1067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Cs w:val="28"/>
        </w:rPr>
      </w:pPr>
      <w:r w:rsidRPr="005F194A">
        <w:rPr>
          <w:rFonts w:ascii="Times New Roman" w:hAnsi="Times New Roman" w:cs="Times New Roman"/>
          <w:szCs w:val="28"/>
        </w:rPr>
        <w:t>2.</w:t>
      </w:r>
      <w:r>
        <w:rPr>
          <w:rFonts w:ascii="Times New Roman" w:hAnsi="Times New Roman" w:cs="Times New Roman"/>
          <w:szCs w:val="28"/>
        </w:rPr>
        <w:t>2</w:t>
      </w:r>
      <w:r w:rsidRPr="005F194A">
        <w:rPr>
          <w:rFonts w:ascii="Times New Roman" w:hAnsi="Times New Roman" w:cs="Times New Roman"/>
          <w:szCs w:val="28"/>
        </w:rPr>
        <w:t>., 2.</w:t>
      </w:r>
      <w:r>
        <w:rPr>
          <w:rFonts w:ascii="Times New Roman" w:hAnsi="Times New Roman" w:cs="Times New Roman"/>
          <w:szCs w:val="28"/>
        </w:rPr>
        <w:t>7</w:t>
      </w:r>
      <w:r>
        <w:rPr>
          <w:rFonts w:ascii="Times New Roman" w:hAnsi="Times New Roman" w:cs="Times New Roman"/>
          <w:szCs w:val="28"/>
        </w:rPr>
        <w:t>.</w:t>
      </w:r>
      <w:r w:rsidRPr="005F194A">
        <w:rPr>
          <w:rFonts w:ascii="Times New Roman" w:hAnsi="Times New Roman" w:cs="Times New Roman"/>
          <w:szCs w:val="28"/>
        </w:rPr>
        <w:t>, 2.</w:t>
      </w:r>
      <w:r>
        <w:rPr>
          <w:rFonts w:ascii="Times New Roman" w:hAnsi="Times New Roman" w:cs="Times New Roman"/>
          <w:szCs w:val="28"/>
        </w:rPr>
        <w:t>10</w:t>
      </w:r>
      <w:r>
        <w:rPr>
          <w:rFonts w:ascii="Times New Roman" w:hAnsi="Times New Roman" w:cs="Times New Roman"/>
          <w:szCs w:val="28"/>
        </w:rPr>
        <w:t>.</w:t>
      </w:r>
      <w:r w:rsidRPr="005F194A">
        <w:rPr>
          <w:rFonts w:ascii="Times New Roman" w:hAnsi="Times New Roman" w:cs="Times New Roman"/>
          <w:szCs w:val="28"/>
        </w:rPr>
        <w:t>, 2.</w:t>
      </w:r>
      <w:r>
        <w:rPr>
          <w:rFonts w:ascii="Times New Roman" w:hAnsi="Times New Roman" w:cs="Times New Roman"/>
          <w:szCs w:val="28"/>
        </w:rPr>
        <w:t>11</w:t>
      </w:r>
      <w:r w:rsidRPr="005F194A">
        <w:rPr>
          <w:rFonts w:ascii="Times New Roman" w:hAnsi="Times New Roman" w:cs="Times New Roman"/>
          <w:szCs w:val="28"/>
        </w:rPr>
        <w:t xml:space="preserve">. </w:t>
      </w:r>
      <w:bookmarkStart w:id="4" w:name="_Hlk152065614"/>
      <w:r w:rsidRPr="005F194A">
        <w:rPr>
          <w:rFonts w:ascii="Times New Roman" w:hAnsi="Times New Roman" w:cs="Times New Roman"/>
          <w:szCs w:val="28"/>
        </w:rPr>
        <w:t xml:space="preserve">Признать, что при временном исполнении государственным служащим должностных обязанностей руководителя представительства </w:t>
      </w:r>
      <w:r w:rsidR="00D92735">
        <w:rPr>
          <w:rFonts w:ascii="Times New Roman" w:hAnsi="Times New Roman" w:cs="Times New Roman"/>
          <w:szCs w:val="28"/>
        </w:rPr>
        <w:t xml:space="preserve">(представителя) </w:t>
      </w:r>
      <w:r w:rsidRPr="005F194A">
        <w:rPr>
          <w:rFonts w:ascii="Times New Roman" w:hAnsi="Times New Roman" w:cs="Times New Roman"/>
          <w:szCs w:val="28"/>
        </w:rPr>
        <w:t>Россотрудничества личная заинтересованность может привести к конфликту интересов. Комиссия рекомендует государственному служащему принять меры по недопущению его возникновения, а именно на период отсутствия руководителя</w:t>
      </w:r>
      <w:r w:rsidR="00D92735">
        <w:rPr>
          <w:rFonts w:ascii="Times New Roman" w:hAnsi="Times New Roman" w:cs="Times New Roman"/>
          <w:szCs w:val="28"/>
        </w:rPr>
        <w:t xml:space="preserve"> (представителя)</w:t>
      </w:r>
      <w:r w:rsidRPr="005F194A">
        <w:rPr>
          <w:rFonts w:ascii="Times New Roman" w:hAnsi="Times New Roman" w:cs="Times New Roman"/>
          <w:szCs w:val="28"/>
        </w:rPr>
        <w:t xml:space="preserve"> исключить принятие управленческих решений в отношении супруги</w:t>
      </w:r>
      <w:r>
        <w:rPr>
          <w:rFonts w:ascii="Times New Roman" w:hAnsi="Times New Roman" w:cs="Times New Roman"/>
          <w:szCs w:val="28"/>
        </w:rPr>
        <w:t xml:space="preserve"> (супруга)</w:t>
      </w:r>
      <w:r w:rsidRPr="005F194A">
        <w:rPr>
          <w:rFonts w:ascii="Times New Roman" w:hAnsi="Times New Roman" w:cs="Times New Roman"/>
          <w:szCs w:val="28"/>
        </w:rPr>
        <w:t>.</w:t>
      </w:r>
    </w:p>
    <w:bookmarkEnd w:id="4"/>
    <w:p w:rsidR="002D1067" w:rsidRPr="005F194A" w:rsidRDefault="002D1067" w:rsidP="00ED5335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Cs w:val="28"/>
        </w:rPr>
      </w:pPr>
    </w:p>
    <w:p w:rsidR="00B91127" w:rsidRPr="00ED5335" w:rsidRDefault="00D92735">
      <w:pPr>
        <w:rPr>
          <w:rFonts w:ascii="Times New Roman" w:hAnsi="Times New Roman" w:cs="Times New Roman"/>
          <w:sz w:val="24"/>
          <w:szCs w:val="24"/>
        </w:rPr>
      </w:pPr>
    </w:p>
    <w:sectPr w:rsidR="00B91127" w:rsidRPr="00ED5335" w:rsidSect="00341675">
      <w:headerReference w:type="default" r:id="rId5"/>
      <w:pgSz w:w="11906" w:h="16838"/>
      <w:pgMar w:top="1" w:right="849" w:bottom="0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0094535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85A83" w:rsidRPr="00085A83" w:rsidRDefault="00D92735" w:rsidP="00085A83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85A8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85A8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85A83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85A8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85A83" w:rsidRDefault="00D9273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D36B61"/>
    <w:multiLevelType w:val="hybridMultilevel"/>
    <w:tmpl w:val="54F0FF80"/>
    <w:lvl w:ilvl="0" w:tplc="10366334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335"/>
    <w:rsid w:val="002D1067"/>
    <w:rsid w:val="006B1DF6"/>
    <w:rsid w:val="00741E7C"/>
    <w:rsid w:val="00A30E5F"/>
    <w:rsid w:val="00B5174E"/>
    <w:rsid w:val="00D92735"/>
    <w:rsid w:val="00ED5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3AB36"/>
  <w15:chartTrackingRefBased/>
  <w15:docId w15:val="{6F0B5C4C-8CF1-45FC-AF49-7536952B5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33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53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53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Рогалева Татьяна Генриховна</dc:creator>
  <cp:keywords/>
  <dc:description/>
  <cp:lastModifiedBy>Рогалева Татьяна Генриховна</cp:lastModifiedBy>
  <cp:revision>2</cp:revision>
  <cp:lastPrinted>2023-12-27T11:26:00Z</cp:lastPrinted>
  <dcterms:created xsi:type="dcterms:W3CDTF">2023-12-27T09:34:00Z</dcterms:created>
  <dcterms:modified xsi:type="dcterms:W3CDTF">2023-12-27T11:56:00Z</dcterms:modified>
</cp:coreProperties>
</file>